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6355" w14:textId="3214143D" w:rsidR="001D1387" w:rsidRPr="000C1D57" w:rsidRDefault="001D1387" w:rsidP="005F02D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GOSP-021/7/2017</w:t>
      </w:r>
    </w:p>
    <w:p w14:paraId="421C040E" w14:textId="7289EFDB" w:rsidR="001D1387" w:rsidRPr="000C1D57" w:rsidRDefault="001D1387" w:rsidP="000C1D5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b/>
          <w:sz w:val="24"/>
          <w:szCs w:val="24"/>
        </w:rPr>
        <w:t>ZARZĄDZENIE Nr  7/2017</w:t>
      </w:r>
    </w:p>
    <w:p w14:paraId="47D466ED" w14:textId="77777777" w:rsidR="001D1387" w:rsidRPr="000C1D57" w:rsidRDefault="001D1387" w:rsidP="001D138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</w:rPr>
        <w:t>Kierownika Gminnego Ośrodka Pomocy Społecznej w Świątnikach Górnych</w:t>
      </w:r>
    </w:p>
    <w:p w14:paraId="776955F4" w14:textId="4759344A" w:rsidR="001D1387" w:rsidRPr="000C1D57" w:rsidRDefault="001D1387" w:rsidP="005F02D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</w:rPr>
        <w:t xml:space="preserve">z dnia  1 czerwca 2017  r. </w:t>
      </w:r>
    </w:p>
    <w:p w14:paraId="1F13663B" w14:textId="77777777" w:rsidR="001D1387" w:rsidRPr="000C1D57" w:rsidRDefault="001D1387" w:rsidP="001D1387">
      <w:pPr>
        <w:pStyle w:val="NormalnyWeb"/>
      </w:pPr>
      <w:r w:rsidRPr="000C1D57">
        <w:rPr>
          <w:b/>
          <w:bCs/>
        </w:rPr>
        <w:t xml:space="preserve">w sprawie;  </w:t>
      </w:r>
      <w:r w:rsidRPr="000C1D57">
        <w:rPr>
          <w:rStyle w:val="Pogrubienie"/>
        </w:rPr>
        <w:t>postępowania Asystenta rodziny w ramach wsparcia rodzin, w których przyjdzie albo przyszło na świat ciężko chore dziecko, określenia sposobu współdziałania i udzielana wsparcia przez asystenta rodziny kobietom i ich rodzinom, które spełniają przesłanki opisane w ustawie z dnia 4 listopada 2016 roku o wsparciu kobiet w ciąży i ich rodzin „Za życiem”.</w:t>
      </w:r>
      <w:r w:rsidRPr="000C1D57">
        <w:t xml:space="preserve"> </w:t>
      </w:r>
    </w:p>
    <w:p w14:paraId="4645B130" w14:textId="77777777" w:rsidR="001D1387" w:rsidRPr="000C1D57" w:rsidRDefault="001D1387" w:rsidP="001D1387">
      <w:pPr>
        <w:pStyle w:val="NormalnyWeb"/>
        <w:jc w:val="center"/>
      </w:pPr>
      <w:r w:rsidRPr="000C1D57">
        <w:rPr>
          <w:rStyle w:val="Pogrubienie"/>
        </w:rPr>
        <w:t>§ 1</w:t>
      </w:r>
      <w:r w:rsidRPr="000C1D57">
        <w:t xml:space="preserve"> </w:t>
      </w:r>
    </w:p>
    <w:p w14:paraId="7AAB4A69" w14:textId="77777777" w:rsidR="001D1387" w:rsidRPr="000C1D57" w:rsidRDefault="001D1387" w:rsidP="001D1387">
      <w:pPr>
        <w:pStyle w:val="NormalnyWeb"/>
        <w:jc w:val="center"/>
      </w:pPr>
      <w:r w:rsidRPr="000C1D57">
        <w:rPr>
          <w:rStyle w:val="Pogrubienie"/>
        </w:rPr>
        <w:t>Odbiorcy usługi </w:t>
      </w:r>
      <w:r w:rsidRPr="000C1D57">
        <w:t xml:space="preserve"> </w:t>
      </w:r>
    </w:p>
    <w:p w14:paraId="1852A565" w14:textId="77777777" w:rsidR="001D1387" w:rsidRPr="000C1D57" w:rsidRDefault="001D1387" w:rsidP="001D1387">
      <w:pPr>
        <w:pStyle w:val="NormalnyWeb"/>
      </w:pPr>
      <w:r w:rsidRPr="000C1D57">
        <w:t xml:space="preserve">1. Usługa asystenta rodziny będzie polegała na udzielaniu wsparcia kobietom w ciąży, w szczególności tym u których dziecka zdiagnozowano ciężkie i nieodwracalne upośledzenie albo nieuleczalną chorobę zagrażającą jego życiu, powstałą w prenatalnym okresie rozwoju dziecka lub w czasie porodu. </w:t>
      </w:r>
    </w:p>
    <w:p w14:paraId="359FC1EC" w14:textId="77777777" w:rsidR="001D1387" w:rsidRPr="000C1D57" w:rsidRDefault="001D1387" w:rsidP="001D1387">
      <w:pPr>
        <w:pStyle w:val="NormalnyWeb"/>
      </w:pPr>
      <w:r w:rsidRPr="000C1D57">
        <w:t xml:space="preserve">2. Wsparcie będzie także udzielane kobietom, które otrzymały informację o tym, że ich dziecko może umrzeć w trakcie ciąży lub porodu oraz kobietom, których dziecko umarło bezpośrednio po porodzie na skutek wad wrodzonych. </w:t>
      </w:r>
    </w:p>
    <w:p w14:paraId="4CDF5758" w14:textId="77777777" w:rsidR="001D1387" w:rsidRPr="000C1D57" w:rsidRDefault="001D1387" w:rsidP="001D1387">
      <w:pPr>
        <w:pStyle w:val="NormalnyWeb"/>
      </w:pPr>
      <w:r w:rsidRPr="000C1D57">
        <w:t xml:space="preserve">3. Gminny Ośrodek Pomocy Społecznej w Bolesławiu obejmie kobietę o której mowa w § 1 oraz jej rodzinę usługą koordynacji świadczoną przez asystenta rodziny zatrudnionego w GOPS 2 dni od wpłynięcia wniosku do Kierownika Ośrodka Pomocy Społecznej - przekazanie wniosku do asystenta. Przydzielenie asystenta do udzielania wsparcia. </w:t>
      </w:r>
    </w:p>
    <w:p w14:paraId="2F26B84A" w14:textId="77777777" w:rsidR="001D1387" w:rsidRPr="000C1D57" w:rsidRDefault="001D1387" w:rsidP="001D1387">
      <w:pPr>
        <w:pStyle w:val="NormalnyWeb"/>
        <w:jc w:val="center"/>
      </w:pPr>
      <w:r w:rsidRPr="000C1D57">
        <w:rPr>
          <w:rStyle w:val="Pogrubienie"/>
        </w:rPr>
        <w:t>§ 2</w:t>
      </w:r>
      <w:r w:rsidRPr="000C1D57">
        <w:t xml:space="preserve"> </w:t>
      </w:r>
    </w:p>
    <w:p w14:paraId="7B78C93E" w14:textId="77777777" w:rsidR="001D1387" w:rsidRPr="000C1D57" w:rsidRDefault="001D1387" w:rsidP="001D1387">
      <w:pPr>
        <w:pStyle w:val="NormalnyWeb"/>
        <w:jc w:val="center"/>
      </w:pPr>
      <w:r w:rsidRPr="000C1D57">
        <w:rPr>
          <w:rStyle w:val="Pogrubienie"/>
        </w:rPr>
        <w:t>Zakres zadań asystenta rodziny</w:t>
      </w:r>
      <w:r w:rsidRPr="000C1D57">
        <w:t xml:space="preserve"> </w:t>
      </w:r>
    </w:p>
    <w:p w14:paraId="63CD51F9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I</w:t>
      </w:r>
      <w:r w:rsidRPr="000C1D57">
        <w:t xml:space="preserve"> </w:t>
      </w:r>
    </w:p>
    <w:p w14:paraId="56CEA070" w14:textId="77777777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do 1 tygodnia - nawiązanie kontaktu/tworzenie relacji asystenckiej.</w:t>
      </w:r>
      <w:r w:rsidRPr="000C1D57">
        <w:t xml:space="preserve"> </w:t>
      </w:r>
    </w:p>
    <w:p w14:paraId="4FEDC081" w14:textId="77777777" w:rsidR="001D1387" w:rsidRPr="000C1D57" w:rsidRDefault="001D1387" w:rsidP="001D1387">
      <w:pPr>
        <w:pStyle w:val="NormalnyWeb"/>
      </w:pPr>
      <w:r w:rsidRPr="000C1D57">
        <w:t xml:space="preserve">1. Nawiązanie kontaktu z kobietą w ciąży/rodziną oraz tworzenie relacji asystenckiej, tj. zapoznanie kobiety w ciąży/rodziny z rolą, zadaniami, uprawnieniami asystenta i jego zobowiązaniami wobec zatrudniającej instytucji, </w:t>
      </w:r>
    </w:p>
    <w:p w14:paraId="6EFEEA34" w14:textId="77777777" w:rsidR="001D1387" w:rsidRPr="000C1D57" w:rsidRDefault="001D1387" w:rsidP="001D1387">
      <w:pPr>
        <w:pStyle w:val="NormalnyWeb"/>
      </w:pPr>
      <w:r w:rsidRPr="000C1D57">
        <w:t xml:space="preserve">2. Uzyskanie zgody rodziny na wsparcie asystenta, jeśli wniosek złożyła sama kobieta w ciąży, </w:t>
      </w:r>
    </w:p>
    <w:p w14:paraId="446BC8D2" w14:textId="77777777" w:rsidR="001D1387" w:rsidRPr="000C1D57" w:rsidRDefault="001D1387" w:rsidP="001D1387">
      <w:pPr>
        <w:pStyle w:val="NormalnyWeb"/>
      </w:pPr>
      <w:r w:rsidRPr="000C1D57">
        <w:t xml:space="preserve">3. Rozmowy i obserwacje dotyczące życia rodziny, wstępne omówienie oczekiwań kobiety w ciąży lub rodziny, dotyczące pracy z asystentem,  </w:t>
      </w:r>
    </w:p>
    <w:p w14:paraId="76040AE9" w14:textId="77777777" w:rsidR="001D1387" w:rsidRPr="000C1D57" w:rsidRDefault="001D1387" w:rsidP="001D1387">
      <w:pPr>
        <w:pStyle w:val="NormalnyWeb"/>
      </w:pPr>
      <w:r w:rsidRPr="000C1D57">
        <w:lastRenderedPageBreak/>
        <w:t xml:space="preserve">4. Wsparcie emocjonalne, ocena funkcjonowania emocjonalnego, w przypadku depresji, ustalenie spotkania z psychologiem lub innym specjalistą (upoważnienie), </w:t>
      </w:r>
    </w:p>
    <w:p w14:paraId="142378B2" w14:textId="77777777" w:rsidR="001D1387" w:rsidRPr="000C1D57" w:rsidRDefault="001D1387" w:rsidP="001D1387">
      <w:pPr>
        <w:pStyle w:val="NormalnyWeb"/>
      </w:pPr>
      <w:r w:rsidRPr="000C1D57">
        <w:t xml:space="preserve">5. Dbanie o efektywność pracy asystenta rodziny – budowanie systemu konsultacji (konsultowanie procesu wsparcia oraz indywidualnego katalogu wsparcia dla kobiety w ciąży/rodziny z psychologiem, w miarę możliwości – </w:t>
      </w:r>
      <w:proofErr w:type="spellStart"/>
      <w:r w:rsidRPr="000C1D57">
        <w:t>superwizja</w:t>
      </w:r>
      <w:proofErr w:type="spellEnd"/>
      <w:r w:rsidRPr="000C1D57">
        <w:t xml:space="preserve">). </w:t>
      </w:r>
    </w:p>
    <w:p w14:paraId="2FD9F572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II</w:t>
      </w:r>
      <w:r w:rsidRPr="000C1D57">
        <w:t xml:space="preserve"> </w:t>
      </w:r>
    </w:p>
    <w:p w14:paraId="57A9D368" w14:textId="77777777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do 1 tygodnia. Rozpoznanie sytuacji rodziny. Towarzyszenie emocjonalne.</w:t>
      </w:r>
      <w:r w:rsidRPr="000C1D57">
        <w:t xml:space="preserve"> </w:t>
      </w:r>
    </w:p>
    <w:p w14:paraId="29201114" w14:textId="77777777" w:rsidR="001D1387" w:rsidRPr="000C1D57" w:rsidRDefault="001D1387" w:rsidP="001D1387">
      <w:pPr>
        <w:pStyle w:val="NormalnyWeb"/>
      </w:pPr>
      <w:r w:rsidRPr="000C1D57">
        <w:t xml:space="preserve">1. Zapoznanie się z życzeniami/oczekiwaniami/potrzebami kobiety w ciąży/rodziny, rozpoznanie zasobów własnych kobiety w ciąży/rodziny, </w:t>
      </w:r>
    </w:p>
    <w:p w14:paraId="4E3BED01" w14:textId="77777777" w:rsidR="001D1387" w:rsidRPr="000C1D57" w:rsidRDefault="001D1387" w:rsidP="001D1387">
      <w:pPr>
        <w:pStyle w:val="NormalnyWeb"/>
      </w:pPr>
      <w:r w:rsidRPr="000C1D57">
        <w:t xml:space="preserve">2. Urealnianie perspektywy postrzegania sytuacji przez rodzinę, </w:t>
      </w:r>
    </w:p>
    <w:p w14:paraId="6C0016CD" w14:textId="77777777" w:rsidR="001D1387" w:rsidRPr="000C1D57" w:rsidRDefault="001D1387" w:rsidP="001D1387">
      <w:pPr>
        <w:pStyle w:val="NormalnyWeb"/>
      </w:pPr>
      <w:r w:rsidRPr="000C1D57">
        <w:t xml:space="preserve">3. Ocena przygotowania rodziny na przyjście na świat dziecka, </w:t>
      </w:r>
    </w:p>
    <w:p w14:paraId="5A77B5B3" w14:textId="77777777" w:rsidR="001D1387" w:rsidRPr="000C1D57" w:rsidRDefault="001D1387" w:rsidP="001D1387">
      <w:pPr>
        <w:pStyle w:val="NormalnyWeb"/>
      </w:pPr>
      <w:r w:rsidRPr="000C1D57">
        <w:t xml:space="preserve">4. Poznanie sposobów radzenia sobie w sytuacji kryzysowej, jakie posiada kobieta/rodzina, </w:t>
      </w:r>
    </w:p>
    <w:p w14:paraId="3D827E5A" w14:textId="77777777" w:rsidR="001D1387" w:rsidRPr="000C1D57" w:rsidRDefault="001D1387" w:rsidP="001D1387">
      <w:pPr>
        <w:pStyle w:val="NormalnyWeb"/>
      </w:pPr>
      <w:r w:rsidRPr="000C1D57">
        <w:t xml:space="preserve">5. Ocena funkcjonowania emocjonalnego, </w:t>
      </w:r>
    </w:p>
    <w:p w14:paraId="523612DE" w14:textId="77777777" w:rsidR="001D1387" w:rsidRPr="000C1D57" w:rsidRDefault="001D1387" w:rsidP="001D1387">
      <w:pPr>
        <w:pStyle w:val="NormalnyWeb"/>
      </w:pPr>
      <w:r w:rsidRPr="000C1D57">
        <w:t xml:space="preserve">6. Wypełnienie formularza wstępna ocena sytuacji rodziny, kontakty asystenta z osobą lub tylko z rodziną odbywają się minimum raz w tygodniu. </w:t>
      </w:r>
    </w:p>
    <w:p w14:paraId="7F7EB61F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III</w:t>
      </w:r>
      <w:r w:rsidRPr="000C1D57">
        <w:t xml:space="preserve"> </w:t>
      </w:r>
    </w:p>
    <w:p w14:paraId="3B1DBD8C" w14:textId="77777777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2 tygodnie. Opracowanie indywidualnego katalogu możliwego wsparcia dla kobiet w ciąży i rodzin. Towarzyszenie emocjonalne.</w:t>
      </w:r>
      <w:r w:rsidRPr="000C1D57">
        <w:t xml:space="preserve"> </w:t>
      </w:r>
    </w:p>
    <w:p w14:paraId="7EFD681E" w14:textId="77777777" w:rsidR="001D1387" w:rsidRPr="000C1D57" w:rsidRDefault="001D1387" w:rsidP="001D1387">
      <w:pPr>
        <w:pStyle w:val="NormalnyWeb"/>
      </w:pPr>
      <w:r w:rsidRPr="000C1D57">
        <w:t xml:space="preserve">1. Stworzenie planu pracy z rodziną, w tym opracowanie indywidualnego katalogu możliwego wsparcia (tworzony w oparciu o Informator Ministerstwa Zdrowia i Ministerstwa Rodziny, Pracy i Polityki Społecznej, poniższy spis na druku „indywidualny katalog możliwego wsparcia”), </w:t>
      </w:r>
    </w:p>
    <w:p w14:paraId="5A9032F2" w14:textId="77777777" w:rsidR="001D1387" w:rsidRPr="000C1D57" w:rsidRDefault="001D1387" w:rsidP="001D1387">
      <w:pPr>
        <w:pStyle w:val="NormalnyWeb"/>
      </w:pPr>
      <w:r w:rsidRPr="000C1D57">
        <w:t xml:space="preserve">2. Towarzyszenie emocjonalne kobiecie i rodzinie, </w:t>
      </w:r>
    </w:p>
    <w:p w14:paraId="24090D71" w14:textId="4437DA57" w:rsidR="001D1387" w:rsidRPr="000C1D57" w:rsidRDefault="001D1387" w:rsidP="001D1387">
      <w:pPr>
        <w:pStyle w:val="NormalnyWeb"/>
      </w:pPr>
      <w:r w:rsidRPr="000C1D57">
        <w:t xml:space="preserve">3. Ewentualna konsultacja katalogu i pomocy z innym specjalistą. </w:t>
      </w:r>
    </w:p>
    <w:p w14:paraId="0A557C59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IV</w:t>
      </w:r>
      <w:r w:rsidRPr="000C1D57">
        <w:t xml:space="preserve"> </w:t>
      </w:r>
    </w:p>
    <w:p w14:paraId="109E40FC" w14:textId="2089076C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W miarę potrzeb kobiety/i lub rodziny - realizacja planu pracy. Towarzyszenie emocjonalne.</w:t>
      </w:r>
      <w:r w:rsidRPr="000C1D57">
        <w:t xml:space="preserve"> </w:t>
      </w:r>
    </w:p>
    <w:p w14:paraId="222FB60D" w14:textId="77777777" w:rsidR="001D1387" w:rsidRPr="000C1D57" w:rsidRDefault="001D1387" w:rsidP="001D1387">
      <w:pPr>
        <w:pStyle w:val="NormalnyWeb"/>
      </w:pPr>
      <w:r w:rsidRPr="000C1D57">
        <w:t xml:space="preserve">1. Realizacja usług z indywidualnego katalogu możliwego wsparcia, w tym pomoc w skorzystaniu z usług ze skonstruowanego dla danego przypadku katalogu, </w:t>
      </w:r>
    </w:p>
    <w:p w14:paraId="1B67D489" w14:textId="77777777" w:rsidR="001D1387" w:rsidRPr="000C1D57" w:rsidRDefault="001D1387" w:rsidP="001D1387">
      <w:pPr>
        <w:pStyle w:val="NormalnyWeb"/>
      </w:pPr>
      <w:r w:rsidRPr="000C1D57">
        <w:t xml:space="preserve">2. Koordynacja poradnictwa i występowanie przez asystenta rodziny w imieniu osób, na ich żądanie, do podmiotów w celu umożliwienia im skorzystania ze wsparcia, </w:t>
      </w:r>
    </w:p>
    <w:p w14:paraId="79514E01" w14:textId="77777777" w:rsidR="001D1387" w:rsidRPr="000C1D57" w:rsidRDefault="001D1387" w:rsidP="001D1387">
      <w:pPr>
        <w:pStyle w:val="NormalnyWeb"/>
      </w:pPr>
      <w:r w:rsidRPr="000C1D57">
        <w:lastRenderedPageBreak/>
        <w:t xml:space="preserve">3. Pedagogizacja kobiety w ciąży i rodziny w zakresie pielęgnacji i opieki nad niemowlęciem, </w:t>
      </w:r>
    </w:p>
    <w:p w14:paraId="3F2A6C15" w14:textId="77777777" w:rsidR="001D1387" w:rsidRPr="000C1D57" w:rsidRDefault="001D1387" w:rsidP="001D1387">
      <w:pPr>
        <w:pStyle w:val="NormalnyWeb"/>
      </w:pPr>
      <w:r w:rsidRPr="000C1D57">
        <w:t xml:space="preserve">4. Motywowanie członków rodziny do podejmowania działań mających na celu budowanie zasobów radzenia sobie, </w:t>
      </w:r>
    </w:p>
    <w:p w14:paraId="598134DF" w14:textId="77777777" w:rsidR="001D1387" w:rsidRPr="000C1D57" w:rsidRDefault="001D1387" w:rsidP="001D1387">
      <w:pPr>
        <w:pStyle w:val="NormalnyWeb"/>
      </w:pPr>
      <w:r w:rsidRPr="000C1D57">
        <w:t xml:space="preserve">5. Towarzyszenie emocjonalne kobiecie i rodzinie, kontakty asystenta z osobą i rodziną lub kontakty tylko z rodziną odbywają się w zależności od potrzeb. </w:t>
      </w:r>
    </w:p>
    <w:p w14:paraId="4CD647A5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V</w:t>
      </w:r>
      <w:r w:rsidRPr="000C1D57">
        <w:t xml:space="preserve"> </w:t>
      </w:r>
    </w:p>
    <w:p w14:paraId="53876FB7" w14:textId="77777777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raz na 3 m-ce. Ocena okresowa.</w:t>
      </w:r>
      <w:r w:rsidRPr="000C1D57">
        <w:t xml:space="preserve"> </w:t>
      </w:r>
    </w:p>
    <w:p w14:paraId="0DD5931B" w14:textId="77777777" w:rsidR="001D1387" w:rsidRPr="000C1D57" w:rsidRDefault="001D1387" w:rsidP="001D1387">
      <w:pPr>
        <w:pStyle w:val="NormalnyWeb"/>
      </w:pPr>
      <w:r w:rsidRPr="000C1D57">
        <w:t xml:space="preserve">Omówienie indywidualnego katalogu możliwego wsparcia z kobietą i /lub rodziną oraz z zespołem konsultacyjnym asystenta – telefonicznie lub osobiście w celu oceny adekwatności i skuteczności udzielonego wsparcia, ewentualna aktualizacja katalogu usług. Analiza postępów w realizowanym planie pracy z rodziną/aktualizacja planu pracy. </w:t>
      </w:r>
    </w:p>
    <w:p w14:paraId="55791B32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Etap VI</w:t>
      </w:r>
      <w:r w:rsidRPr="000C1D57">
        <w:t xml:space="preserve"> </w:t>
      </w:r>
    </w:p>
    <w:p w14:paraId="22152355" w14:textId="77777777" w:rsidR="001D1387" w:rsidRPr="000C1D57" w:rsidRDefault="001D1387" w:rsidP="001D1387">
      <w:pPr>
        <w:pStyle w:val="NormalnyWeb"/>
      </w:pPr>
      <w:r w:rsidRPr="000C1D57">
        <w:rPr>
          <w:rStyle w:val="Pogrubienie"/>
          <w:u w:val="single"/>
        </w:rPr>
        <w:t>Czas trwania:</w:t>
      </w:r>
      <w:r w:rsidRPr="000C1D57">
        <w:rPr>
          <w:rStyle w:val="Pogrubienie"/>
        </w:rPr>
        <w:t xml:space="preserve"> podjęcie decyzji o zakończeniu współpracy – zapada za zgodą i po konsultacji z kobietą w ciąży oraz zespołem konsultacyjnym asystenta rodziny.</w:t>
      </w:r>
      <w:r w:rsidRPr="000C1D57">
        <w:t xml:space="preserve"> </w:t>
      </w:r>
    </w:p>
    <w:p w14:paraId="1FF94960" w14:textId="77777777" w:rsidR="001D1387" w:rsidRPr="000C1D57" w:rsidRDefault="001D1387" w:rsidP="001D1387">
      <w:pPr>
        <w:pStyle w:val="NormalnyWeb"/>
      </w:pPr>
      <w:r w:rsidRPr="000C1D57">
        <w:t xml:space="preserve">Po zakończeniu usługi asystent rodziny prowadzi monitoring funkcjonowania rodziny. Monitoring polega przede wszystkim na utrzymywaniu kontaktów telefonicznych asystenta z rodziną, udziale rodziny w razie potrzeby w spotkaniach konsultacyjnych oraz możliwości odbycia wizyty w miejscu zamieszkania rodziny. Każde spotkanie jest odnotowane w karcie monitoringu rodziny. </w:t>
      </w:r>
    </w:p>
    <w:p w14:paraId="3980A504" w14:textId="77777777" w:rsidR="001D1387" w:rsidRPr="000C1D57" w:rsidRDefault="001D1387" w:rsidP="001D138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7476CB0" w14:textId="77777777" w:rsidR="001D1387" w:rsidRPr="000C1D57" w:rsidRDefault="001D1387" w:rsidP="001D138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</w:rPr>
        <w:t xml:space="preserve">Informator </w:t>
      </w:r>
    </w:p>
    <w:p w14:paraId="2A21546F" w14:textId="141566EF" w:rsidR="001D1387" w:rsidRPr="000C1D57" w:rsidRDefault="001D1387" w:rsidP="001D1387">
      <w:pPr>
        <w:pStyle w:val="NormalnyWeb"/>
      </w:pPr>
      <w:r w:rsidRPr="000C1D57">
        <w:t>Informator pomoże Państwu przygotować się na narodziny nieuleczalnie chorego dziecka</w:t>
      </w:r>
      <w:r w:rsidR="001026D1" w:rsidRPr="000C1D57">
        <w:t xml:space="preserve">, stanowiący  zał. Nr 1 do </w:t>
      </w:r>
      <w:r w:rsidR="00EE0718" w:rsidRPr="000C1D57">
        <w:t>zarządzenia</w:t>
      </w:r>
      <w:r w:rsidRPr="000C1D57">
        <w:t xml:space="preserve">.  </w:t>
      </w:r>
    </w:p>
    <w:p w14:paraId="3020DFC7" w14:textId="5D67CF56" w:rsidR="001D1387" w:rsidRPr="000C1D57" w:rsidRDefault="001D1387" w:rsidP="000C1D57">
      <w:pPr>
        <w:pStyle w:val="NormalnyWeb"/>
      </w:pPr>
      <w:r w:rsidRPr="000C1D57">
        <w:t xml:space="preserve">W informatorze dowiesz się , jakie przysługują Ci:  prawa, badania,  rodzaje wsparcia (zdrowotnego i socjalnego) </w:t>
      </w:r>
    </w:p>
    <w:p w14:paraId="78359641" w14:textId="77777777" w:rsidR="001D1387" w:rsidRPr="000C1D57" w:rsidRDefault="001D1387" w:rsidP="001D1387">
      <w:pPr>
        <w:pStyle w:val="NormalnyWeb"/>
      </w:pPr>
      <w:r w:rsidRPr="000C1D57">
        <w:rPr>
          <w:rStyle w:val="Pogrubienie"/>
        </w:rPr>
        <w:t>Każda kobieta w ciąży i jej rodzina może skorzystać z pomocy i wsparcia asystenta rodziny.</w:t>
      </w:r>
      <w:r w:rsidRPr="000C1D57">
        <w:t xml:space="preserve"> </w:t>
      </w:r>
    </w:p>
    <w:p w14:paraId="154E090F" w14:textId="0FCAC3ED" w:rsidR="005F02DB" w:rsidRPr="000C1D57" w:rsidRDefault="005F02DB" w:rsidP="005F02D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§ 4</w:t>
      </w:r>
    </w:p>
    <w:p w14:paraId="6DBE3B38" w14:textId="77777777" w:rsidR="005F02DB" w:rsidRPr="000C1D57" w:rsidRDefault="005F02DB" w:rsidP="005F02D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35F2CB15" w14:textId="43EE84CA" w:rsidR="005F02DB" w:rsidRPr="00BA58F4" w:rsidRDefault="00BA58F4" w:rsidP="00BA58F4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BA58F4">
        <w:rPr>
          <w:rFonts w:ascii="Times New Roman" w:hAnsi="Times New Roman" w:cs="Times New Roman"/>
          <w:i/>
          <w:iCs/>
        </w:rPr>
        <w:t xml:space="preserve">Kierownik Agnieszka Budek-Bartosz </w:t>
      </w:r>
    </w:p>
    <w:p w14:paraId="306908F5" w14:textId="77777777" w:rsidR="00BA58F4" w:rsidRDefault="00BA58F4" w:rsidP="005F02DB">
      <w:pPr>
        <w:pStyle w:val="Standard"/>
      </w:pPr>
    </w:p>
    <w:p w14:paraId="3E65A24C" w14:textId="77777777" w:rsidR="005F02DB" w:rsidRDefault="005F02DB" w:rsidP="005F02DB">
      <w:pPr>
        <w:pStyle w:val="Standard"/>
      </w:pPr>
    </w:p>
    <w:p w14:paraId="5A9A2703" w14:textId="3FEBDEFF" w:rsidR="007D4B5F" w:rsidRPr="007D4B5F" w:rsidRDefault="007D4B5F" w:rsidP="007D4B5F">
      <w:pPr>
        <w:pStyle w:val="Standard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B5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1 do Zarządzenia  Nr  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7D4B5F">
        <w:rPr>
          <w:rFonts w:ascii="Times New Roman" w:hAnsi="Times New Roman" w:cs="Times New Roman"/>
          <w:b/>
          <w:sz w:val="18"/>
          <w:szCs w:val="18"/>
        </w:rPr>
        <w:t>/201</w:t>
      </w:r>
      <w:r>
        <w:rPr>
          <w:rFonts w:ascii="Times New Roman" w:hAnsi="Times New Roman" w:cs="Times New Roman"/>
          <w:b/>
          <w:sz w:val="18"/>
          <w:szCs w:val="18"/>
        </w:rPr>
        <w:t>7</w:t>
      </w:r>
    </w:p>
    <w:p w14:paraId="66D78BC8" w14:textId="77777777" w:rsidR="007D4B5F" w:rsidRPr="007D4B5F" w:rsidRDefault="007D4B5F" w:rsidP="007D4B5F">
      <w:pPr>
        <w:pStyle w:val="Standard"/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D4B5F">
        <w:rPr>
          <w:rFonts w:ascii="Times New Roman" w:hAnsi="Times New Roman" w:cs="Times New Roman"/>
          <w:b/>
          <w:bCs/>
          <w:sz w:val="18"/>
          <w:szCs w:val="18"/>
        </w:rPr>
        <w:t>Kierownika Gminnego Ośrodka Pomocy Społecznej</w:t>
      </w:r>
    </w:p>
    <w:p w14:paraId="761A74DC" w14:textId="77777777" w:rsidR="007D4B5F" w:rsidRPr="007D4B5F" w:rsidRDefault="007D4B5F" w:rsidP="007D4B5F">
      <w:pPr>
        <w:pStyle w:val="Standard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B5F">
        <w:rPr>
          <w:rFonts w:ascii="Times New Roman" w:hAnsi="Times New Roman" w:cs="Times New Roman"/>
          <w:b/>
          <w:bCs/>
          <w:sz w:val="18"/>
          <w:szCs w:val="18"/>
        </w:rPr>
        <w:t xml:space="preserve"> w Świątnikach Górnych</w:t>
      </w:r>
    </w:p>
    <w:p w14:paraId="5C1003E4" w14:textId="1E6F969C" w:rsidR="005F02DB" w:rsidRPr="007D4B5F" w:rsidRDefault="007D4B5F" w:rsidP="007D4B5F">
      <w:pPr>
        <w:pStyle w:val="Standard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B5F">
        <w:rPr>
          <w:rFonts w:ascii="Times New Roman" w:hAnsi="Times New Roman" w:cs="Times New Roman"/>
          <w:b/>
          <w:bCs/>
          <w:sz w:val="18"/>
          <w:szCs w:val="18"/>
        </w:rPr>
        <w:t xml:space="preserve">z dnia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 czerwca </w:t>
      </w:r>
      <w:r w:rsidRPr="007D4B5F">
        <w:rPr>
          <w:rFonts w:ascii="Times New Roman" w:hAnsi="Times New Roman" w:cs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7D4B5F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</w:p>
    <w:p w14:paraId="6907AFEB" w14:textId="77777777" w:rsidR="009E2D32" w:rsidRPr="009E2D32" w:rsidRDefault="009E2D32" w:rsidP="00097C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5180AE8A" w14:textId="0737215D" w:rsidR="00646777" w:rsidRPr="00646777" w:rsidRDefault="00646777" w:rsidP="006467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Informator „Za życiem”</w:t>
      </w:r>
    </w:p>
    <w:p w14:paraId="42307C63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Sprawdź jakie uprawnienia przysługują ci w ramach ustawy o wsparciu kobiet w ciąży i rodzin „Za życiem”</w:t>
      </w:r>
    </w:p>
    <w:p w14:paraId="5920B1EA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 informator pomoże ci przygotować się na narodziny także nieuleczalnie chorego dziecka. Dowiesz się, jakie przysługują ci:</w:t>
      </w:r>
    </w:p>
    <w:p w14:paraId="56563094" w14:textId="77777777" w:rsidR="00646777" w:rsidRPr="00646777" w:rsidRDefault="00646777" w:rsidP="00646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</w:p>
    <w:p w14:paraId="43927E0C" w14:textId="77777777" w:rsidR="00646777" w:rsidRPr="00646777" w:rsidRDefault="00646777" w:rsidP="00646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badania,</w:t>
      </w:r>
    </w:p>
    <w:p w14:paraId="65FA7BDB" w14:textId="77777777" w:rsidR="00646777" w:rsidRPr="00646777" w:rsidRDefault="00646777" w:rsidP="00646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wsparcia (zdrowotnego i socjalnego).</w:t>
      </w:r>
    </w:p>
    <w:p w14:paraId="556E772B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jeszcze uzyskasz informację o uprawnieniach</w:t>
      </w:r>
    </w:p>
    <w:p w14:paraId="09DE9B12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informacje otrzymasz:</w:t>
      </w:r>
    </w:p>
    <w:p w14:paraId="3BEFAAFA" w14:textId="77777777" w:rsidR="00646777" w:rsidRPr="00646777" w:rsidRDefault="00646777" w:rsidP="00646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przychodni,</w:t>
      </w:r>
    </w:p>
    <w:p w14:paraId="747EFD74" w14:textId="77777777" w:rsidR="00646777" w:rsidRPr="00646777" w:rsidRDefault="00646777" w:rsidP="00646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szpitalu,</w:t>
      </w:r>
    </w:p>
    <w:p w14:paraId="46CE33AA" w14:textId="77777777" w:rsidR="00646777" w:rsidRPr="00646777" w:rsidRDefault="00646777" w:rsidP="00646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ośrodkach pomocy społecznej,</w:t>
      </w:r>
    </w:p>
    <w:p w14:paraId="6FA0E994" w14:textId="77777777" w:rsidR="00646777" w:rsidRPr="00646777" w:rsidRDefault="00646777" w:rsidP="00646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instytucjach wsparcia rodziny,</w:t>
      </w:r>
    </w:p>
    <w:p w14:paraId="0B2DD764" w14:textId="77777777" w:rsidR="00646777" w:rsidRPr="00646777" w:rsidRDefault="00646777" w:rsidP="00646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od asystenta rodziny.</w:t>
      </w:r>
    </w:p>
    <w:p w14:paraId="78ACDE48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może skorzystać z uprawnień:</w:t>
      </w:r>
    </w:p>
    <w:p w14:paraId="1AD870E3" w14:textId="77777777" w:rsidR="00646777" w:rsidRPr="00646777" w:rsidRDefault="00646777" w:rsidP="00646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kobieta, w ciąży i jej rodzina (w zakresie informacji i poradnictwa na temat rozwiązań wspierających rodzinę),</w:t>
      </w:r>
    </w:p>
    <w:p w14:paraId="7C6F6A56" w14:textId="77777777" w:rsidR="00646777" w:rsidRPr="00646777" w:rsidRDefault="00646777" w:rsidP="00646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w których przyjdzie albo przyszło na świat ciężko chore dziecko. Oznacza to: </w:t>
      </w:r>
    </w:p>
    <w:p w14:paraId="594F5615" w14:textId="77777777" w:rsidR="00646777" w:rsidRPr="00646777" w:rsidRDefault="00646777" w:rsidP="00646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ciężkie i nieodwracalne upośledzenie albo</w:t>
      </w:r>
    </w:p>
    <w:p w14:paraId="53A652BF" w14:textId="77777777" w:rsidR="00646777" w:rsidRPr="00646777" w:rsidRDefault="00646777" w:rsidP="00646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nieuleczalną chorobę zagrażającą jego życiu,</w:t>
      </w:r>
    </w:p>
    <w:p w14:paraId="2EC1518A" w14:textId="77777777" w:rsidR="00646777" w:rsidRPr="00646777" w:rsidRDefault="00646777" w:rsidP="00646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kobiety, które otrzymały informację o tym, że ich dziecko może umrzeć w trakcie ciąży lub porodu,</w:t>
      </w:r>
    </w:p>
    <w:p w14:paraId="4961E10A" w14:textId="77777777" w:rsidR="00646777" w:rsidRPr="00646777" w:rsidRDefault="00646777" w:rsidP="00646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kobiety, których dziecko umarło bezpośrednio po porodzie na skutek wad wrodzonych,</w:t>
      </w:r>
    </w:p>
    <w:p w14:paraId="4B032887" w14:textId="77777777" w:rsidR="00646777" w:rsidRPr="00646777" w:rsidRDefault="00646777" w:rsidP="00646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kobiety, które po porodzie nie zabiorą do domu dziecka z powodu: </w:t>
      </w:r>
    </w:p>
    <w:p w14:paraId="5336B276" w14:textId="77777777" w:rsidR="00646777" w:rsidRPr="00646777" w:rsidRDefault="00646777" w:rsidP="00646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poronienia,</w:t>
      </w:r>
    </w:p>
    <w:p w14:paraId="74693686" w14:textId="77777777" w:rsidR="00646777" w:rsidRPr="00646777" w:rsidRDefault="00646777" w:rsidP="00646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 dziecka martwego,</w:t>
      </w:r>
    </w:p>
    <w:p w14:paraId="035DB4D6" w14:textId="77777777" w:rsidR="00646777" w:rsidRPr="00646777" w:rsidRDefault="00646777" w:rsidP="00646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 dziecka niezdolnego do życia,</w:t>
      </w:r>
    </w:p>
    <w:p w14:paraId="3CEF167D" w14:textId="77777777" w:rsidR="00646777" w:rsidRPr="00646777" w:rsidRDefault="00646777" w:rsidP="00646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urodzenia dziecka obarczonego wadami wrodzonymi albo śmiertelnymi schorzeniami.</w:t>
      </w:r>
    </w:p>
    <w:p w14:paraId="3B3E7B59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skorzystać z uprawnień</w:t>
      </w:r>
    </w:p>
    <w:p w14:paraId="670ED92D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skorzystania z uprawnień jest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potwierdza ciężkie i nieodwracalne upośledzenie albo nieuleczalną chorobę zagrażającą życiu. Zaświadczenie o chorobie, powstałej w prenatalnym okresie rozwoju dziecka lub w czasie porodu, możesz otrzymać od lekarza ubezpieczenia zdrowotnego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[1]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który:</w:t>
      </w:r>
    </w:p>
    <w:p w14:paraId="3FAE7701" w14:textId="77777777" w:rsidR="00646777" w:rsidRPr="00646777" w:rsidRDefault="00646777" w:rsidP="00646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specjalizację II stopnia lub tytuł specjalisty w dziedzinie: położnictwa i ginekologii, perinatologii lub neonatologii.</w:t>
      </w:r>
    </w:p>
    <w:p w14:paraId="23182B2B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zaświadczenie wydane przez:</w:t>
      </w:r>
    </w:p>
    <w:p w14:paraId="713CE73C" w14:textId="77777777" w:rsidR="00646777" w:rsidRPr="00646777" w:rsidRDefault="00646777" w:rsidP="00646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podstawowej opieki zdrowotnej,</w:t>
      </w:r>
    </w:p>
    <w:p w14:paraId="487FE81A" w14:textId="77777777" w:rsidR="00646777" w:rsidRPr="00646777" w:rsidRDefault="00646777" w:rsidP="00646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ubezpieczenia zdrowotnego, który posiada specjalizację II stopnia lub tytuł specjalisty w dziedzinie: położnictwa i ginekologii, perinatologii lub neonatologii,</w:t>
      </w:r>
    </w:p>
    <w:p w14:paraId="6DF7F84C" w14:textId="77777777" w:rsidR="00646777" w:rsidRPr="00646777" w:rsidRDefault="00646777" w:rsidP="00646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specjalistę w dziedzinie pediatrii,</w:t>
      </w:r>
    </w:p>
    <w:p w14:paraId="5CFD670E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do 18 r. ż. [2]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0677036" w14:textId="77777777" w:rsidR="00646777" w:rsidRPr="00646777" w:rsidRDefault="00646777" w:rsidP="00646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z wyrobów medycznych, na zasadach określonych w ustawie „Za życiem”,</w:t>
      </w:r>
    </w:p>
    <w:p w14:paraId="1B487F37" w14:textId="77777777" w:rsidR="00646777" w:rsidRPr="00646777" w:rsidRDefault="00646777" w:rsidP="00646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poza kolejnością ze świadczeń opieki zdrowotnej oraz z usług farmaceutycznych udzielanych w aptekach.</w:t>
      </w:r>
    </w:p>
    <w:p w14:paraId="47453247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o tym, że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kobieta w ciąży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korzystania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kolejnością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świadczeń opieki zdrowotnej oraz z usług farmaceutycznych udzielanych w aptekach.</w:t>
      </w:r>
    </w:p>
    <w:p w14:paraId="44A6B917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że:</w:t>
      </w:r>
    </w:p>
    <w:p w14:paraId="4B178564" w14:textId="77777777" w:rsidR="00646777" w:rsidRPr="00646777" w:rsidRDefault="00646777" w:rsidP="00646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ambulatoryjnej opieki specjalistycznej i świadczenia szpitalne powinny być udzielone tym osobom w dniu zgłoszenia,</w:t>
      </w:r>
    </w:p>
    <w:p w14:paraId="60652598" w14:textId="77777777" w:rsidR="00646777" w:rsidRPr="00646777" w:rsidRDefault="00646777" w:rsidP="00646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udzielenie świadczenia w dniu zgłoszenia nie będzie możliwe, powinno ono zostać zrealizowane w innym terminie, poza kolejnością wynikającą z prowadzonej listy oczekujących,</w:t>
      </w:r>
    </w:p>
    <w:p w14:paraId="23601103" w14:textId="77777777" w:rsidR="00646777" w:rsidRPr="00646777" w:rsidRDefault="00646777" w:rsidP="00646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świadczeń ambulatoryjnej opieki zdrowotnej (AOS) świadczenie powinno zostać udzielone nie później niż w ciągu 7 dni roboczych od dnia zgłoszenia.</w:t>
      </w:r>
    </w:p>
    <w:p w14:paraId="37795CEF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Dokumentem potwierdzającym powyższe uprawnienia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kobiet w ciąży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14:paraId="45EF032F" w14:textId="77777777" w:rsidR="00646777" w:rsidRPr="00646777" w:rsidRDefault="00646777" w:rsidP="00646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lekarza potwierdzające ciążę wraz z dokumentem potwierdzającym tożsamość pacjentki.</w:t>
      </w:r>
    </w:p>
    <w:p w14:paraId="7D59EB0D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kobiety w trakcie ciąży mają prawo do świadczeń opieki zdrowotnej finansowanych ze środków publicznych. Co przysługuje kobiecie oczekującej dziecka, dowiesz się z informatora Ministerstwa Zdrowia  „</w:t>
      </w:r>
      <w:hyperlink r:id="rId5" w:history="1">
        <w:r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Ciąża i Poród</w:t>
        </w:r>
      </w:hyperlink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dostępny jest na stronie </w:t>
      </w:r>
      <w:hyperlink r:id="rId6" w:history="1">
        <w:r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www.mz.gov.pl</w:t>
        </w:r>
      </w:hyperlink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„Zdrowie i profilaktyka” – „Zdrowie matki i dziecka”.</w:t>
      </w:r>
    </w:p>
    <w:p w14:paraId="7D9B4EC6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Każda kobieta w ciąży i jej rodzina może skorzystać z pomocy i wsparcia asystenta rodziny</w:t>
      </w:r>
    </w:p>
    <w:p w14:paraId="4A2A0847" w14:textId="2A4176F4" w:rsid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nie tylko odpowie na wszystkie twoje pytania, ale też na podstawie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pisemnego upoważnienia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mógł załatwiać w twoim imieniu sprawy w różnych instytucjach. Asystent pomoże Ci także rozwiązać problemy opiekuńczo-wychowawcze.</w:t>
      </w:r>
    </w:p>
    <w:p w14:paraId="2C7D42F0" w14:textId="77777777" w:rsidR="00CC4534" w:rsidRPr="00646777" w:rsidRDefault="00CC4534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C597E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Asystent rodziny:</w:t>
      </w:r>
    </w:p>
    <w:p w14:paraId="28521E7A" w14:textId="77777777" w:rsidR="00646777" w:rsidRPr="00646777" w:rsidRDefault="00646777" w:rsidP="00646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informacji w zakresie dostępu do instrumentów polityki na rzecz rodziny,</w:t>
      </w:r>
    </w:p>
    <w:p w14:paraId="7167F0C7" w14:textId="77777777" w:rsidR="00646777" w:rsidRPr="00646777" w:rsidRDefault="00646777" w:rsidP="00646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mógł Ciebie reprezentować przed instytucjami i urzędami,</w:t>
      </w:r>
    </w:p>
    <w:p w14:paraId="3B8D06EB" w14:textId="77777777" w:rsidR="00646777" w:rsidRPr="00646777" w:rsidRDefault="00646777" w:rsidP="00646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wsparcia psychologicznego,</w:t>
      </w:r>
    </w:p>
    <w:p w14:paraId="2C4F2C54" w14:textId="77777777" w:rsidR="00646777" w:rsidRPr="00646777" w:rsidRDefault="00646777" w:rsidP="00646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pomocy w przezwyciężaniu problemów wychowawczych udzieli pomocy prawnej,</w:t>
      </w:r>
    </w:p>
    <w:p w14:paraId="74646CE0" w14:textId="77777777" w:rsidR="00646777" w:rsidRPr="00646777" w:rsidRDefault="00646777" w:rsidP="00646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Cię wspierał w realizacji codziennych obowiązków.</w:t>
      </w:r>
    </w:p>
    <w:p w14:paraId="4BB1CFD3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możesz się zgłosić się po pomoc asystenta rodziny</w:t>
      </w:r>
    </w:p>
    <w:p w14:paraId="7F7EB4A1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 rodziny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zatrudniony w jednostkach organizacyjnych systemu wspierania rodziny lub w instytucjach pozarządowych działających na zlecenie samorządu gminy.</w:t>
      </w:r>
    </w:p>
    <w:p w14:paraId="3AE482AB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formy wsparcia oferowane przez asystenta rodziny:</w:t>
      </w:r>
    </w:p>
    <w:p w14:paraId="6B75AF76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zakresie form i miejsc wsparcia,</w:t>
      </w:r>
    </w:p>
    <w:p w14:paraId="1CD93DCD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oferowane kobietom w ciąży i ich rodzinom,</w:t>
      </w:r>
    </w:p>
    <w:p w14:paraId="5524A5BB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w zakresie pielęgnacji i opieki nad niemowlęciem,</w:t>
      </w:r>
    </w:p>
    <w:p w14:paraId="79F6E2FA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codziennej organizacji życia rodziny, planowanie sposobów spędzania wspólnie wolnego czasu,</w:t>
      </w:r>
    </w:p>
    <w:p w14:paraId="0F6E8E2E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sprawnego wykonywania obowiązków domowych,</w:t>
      </w:r>
    </w:p>
    <w:p w14:paraId="1F5129D8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zakresie zarządzania budżetem domowym,</w:t>
      </w:r>
    </w:p>
    <w:p w14:paraId="07BF009D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informowanie, jak działają urzędy, placówki wsparcia rodziny i dziecka,</w:t>
      </w:r>
    </w:p>
    <w:p w14:paraId="458742E7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sprawach urzędowych, wspieranie rodziny w kontaktach z pracownikami szkoły, przedszkola, sądu, poradni, przychodni, policji, urzędów i innych instytucji,</w:t>
      </w:r>
    </w:p>
    <w:p w14:paraId="711E76C6" w14:textId="77777777" w:rsidR="00646777" w:rsidRPr="00646777" w:rsidRDefault="00646777" w:rsidP="00646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zakresie możliwości podniesienia kwalifikacji zawodowych i poszukiwaniu pracy.</w:t>
      </w:r>
    </w:p>
    <w:p w14:paraId="38BF887C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Ze wsparcia  asystenta rodziny możesz skorzystać w każdej sytuacji, gdy wyrazisz taką wolę. W tym celu należy wystąpić z wnioskiem do gminy.</w:t>
      </w:r>
    </w:p>
    <w:p w14:paraId="26E3CEF2" w14:textId="4E827264" w:rsid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 wskazanych w ustawie „Za życiem” nie jest stosowana procedura wymagająca m.in. przeprowadzenia przez pracownika socjalnego rodzinnego wywiadu środowiskowego.</w:t>
      </w:r>
    </w:p>
    <w:p w14:paraId="7D6B5119" w14:textId="19132611" w:rsidR="000B130B" w:rsidRDefault="000B130B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828EE" w14:textId="77777777" w:rsidR="000B130B" w:rsidRPr="00646777" w:rsidRDefault="000B130B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6E1D9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 jakich uprawnień możesz skorzystać dodatkowo:</w:t>
      </w:r>
    </w:p>
    <w:p w14:paraId="2D9303B2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    Okres okołoporodowy</w:t>
      </w:r>
    </w:p>
    <w:p w14:paraId="7C01908A" w14:textId="77777777" w:rsidR="00646777" w:rsidRPr="00646777" w:rsidRDefault="00646777" w:rsidP="00646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wykrywają potencjalne nieprawidłowości w ciąży (diagnostyka prenatalna),</w:t>
      </w:r>
    </w:p>
    <w:p w14:paraId="6312E5E8" w14:textId="77777777" w:rsidR="00646777" w:rsidRPr="00646777" w:rsidRDefault="00646777" w:rsidP="00646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4 do 9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 wizyt położnej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opiece nad dzieckiem (tzw. wizyty patronażowe) oraz większa ilość wizyt poradnictwa edukacji przedporodowej. Od 21 tygodnia ciąży do rozwiązania, położne przygotowywać będą kobiety do porodu i rodzicielstwa. Edukacja przedporodowa dotyczyć będzie porodu, połogu, karmienia piersią i rodzicielstwa,</w:t>
      </w:r>
    </w:p>
    <w:p w14:paraId="670AE526" w14:textId="77777777" w:rsidR="00646777" w:rsidRPr="00646777" w:rsidRDefault="00646777" w:rsidP="00646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poród w szpitalu na najwyższym specjalistycznym poziomie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(III poziom referencyjny) – zgodnie ze wskazaniami lekarskimi,</w:t>
      </w:r>
    </w:p>
    <w:p w14:paraId="2805C3EA" w14:textId="77777777" w:rsidR="00646777" w:rsidRPr="00646777" w:rsidRDefault="00646777" w:rsidP="00646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koordynowana opieka nad kobietą w ciąży, zwłaszcza w ciąży powikłanej. Podczas porodu i połogu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kobieta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miała zapewnioną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opiekę położniczą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zabiegi wewnątrzmaciczne, zgodnie ze standardami opieki położniczej nad ciążą i ciążą patologiczną.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Noworodek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mieć zapewnioną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opiekę neonatologiczną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39AB13" w14:textId="77777777" w:rsidR="00646777" w:rsidRPr="00646777" w:rsidRDefault="00646777" w:rsidP="00646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kobiety karmiącej piersią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(poradnictwo laktacyjne), zwłaszcza, jeśli dziecko urodziło się przed ukończeniem 37 tygodnia ciąży lub ważyło w chwili porodu poniżej 2500 gramów.</w:t>
      </w:r>
    </w:p>
    <w:p w14:paraId="3F649AD2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    Dziecko z orzeczoną niepełnosprawnością</w:t>
      </w:r>
    </w:p>
    <w:p w14:paraId="1194367F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jak pielęgnować i wychowywać dziecko,</w:t>
      </w:r>
    </w:p>
    <w:p w14:paraId="7DFB5D95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pierwszeństwo w udzielaniu świadczeń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zdrowotnej,</w:t>
      </w:r>
    </w:p>
    <w:p w14:paraId="2F4206DB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psychologiczna dla rodziców,</w:t>
      </w:r>
    </w:p>
    <w:p w14:paraId="130DBE6D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rehabilitacja lecznicza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4F1E49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medyczne, takie jak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cewniki, protezy – na podstawie zlecenia upoważnionej osoby,</w:t>
      </w:r>
    </w:p>
    <w:p w14:paraId="2349A353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leków poza kolejnością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0B6198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 nad dzieckiem na czas urlopu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odpoczynku (tzw. opieka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Rodzicom oraz opiekunom przysługuje do 120 godzin takiej opieki. Będzie ona zapewniona: </w:t>
      </w:r>
    </w:p>
    <w:p w14:paraId="5EABF822" w14:textId="77777777" w:rsidR="00646777" w:rsidRPr="00646777" w:rsidRDefault="00646777" w:rsidP="0064677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 dziennych ośrodkach wsparcia – placówkach całodobowych,</w:t>
      </w:r>
    </w:p>
    <w:p w14:paraId="065B0A1F" w14:textId="77777777" w:rsidR="00646777" w:rsidRPr="00646777" w:rsidRDefault="00646777" w:rsidP="0064677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systemu oświaty (np. szkołach),</w:t>
      </w:r>
    </w:p>
    <w:p w14:paraId="6D9FEB99" w14:textId="77777777" w:rsidR="00646777" w:rsidRPr="00646777" w:rsidRDefault="00646777" w:rsidP="0064677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z organizacją pozarządową na opiekę nad dzieckiem – również indywidualną,</w:t>
      </w:r>
    </w:p>
    <w:p w14:paraId="2B1E5075" w14:textId="77777777" w:rsidR="00646777" w:rsidRPr="00646777" w:rsidRDefault="00646777" w:rsidP="0064677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udział osoby niepełnosprawnej w różnych formach wypoczynku zorganizowanego,</w:t>
      </w:r>
    </w:p>
    <w:p w14:paraId="4501665B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poprawiająca jakość życia osób w ostatniej fazie choroby (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 paliatywna i hospicyjna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domowych lub stacjonarnych),</w:t>
      </w:r>
    </w:p>
    <w:p w14:paraId="61C08055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usługi opiekuńcze i rehabilitacyjne,</w:t>
      </w:r>
    </w:p>
    <w:p w14:paraId="31081D76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świadczenia wspierające rodzinę, w tym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prawna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(prawa rodzicielskie i uprawnienia pracownicze)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F5F16E1" w14:textId="77777777" w:rsidR="00646777" w:rsidRPr="00646777" w:rsidRDefault="00646777" w:rsidP="00646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innych formach wsparcia zawartych w ustawie „Za życiem”.</w:t>
      </w:r>
    </w:p>
    <w:p w14:paraId="1DFD7581" w14:textId="060BA545" w:rsidR="00646777" w:rsidRDefault="00646777" w:rsidP="00646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Jednorazowe świadczenie w wysokości 4000 zł</w:t>
      </w:r>
    </w:p>
    <w:p w14:paraId="07D00297" w14:textId="77777777" w:rsidR="00544D62" w:rsidRPr="00646777" w:rsidRDefault="00544D62" w:rsidP="00646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F919F72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 przysługuje</w:t>
      </w:r>
    </w:p>
    <w:p w14:paraId="309E9A21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Matce lub ojcu, opiekunowi prawnemu albo opiekunowi faktycznemu dziecka (tj. osobie faktycznie opiekującej się dzieckiem, jeśli wystąpiła do sądu z wnioskiem o przysposobienie dziecka) bez względu na dochód, po wypełnieniu stosownego wniosku oraz podpisaniu zawartych w nim oświadczeń i dołączeniu wymaganych dokumentów.</w:t>
      </w:r>
    </w:p>
    <w:p w14:paraId="4F8BA2ED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wnioskiem należy przedłożyć:</w:t>
      </w:r>
    </w:p>
    <w:p w14:paraId="3AF64E1E" w14:textId="77777777" w:rsidR="00646777" w:rsidRPr="00646777" w:rsidRDefault="00646777" w:rsidP="006467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że matka dziecka pozostawała pod opieką medyczną najpóźniej od 10 tygodnia ciąży do porodu (zaświadczenie takie wydaje lekarz lub położna),</w:t>
      </w:r>
    </w:p>
    <w:p w14:paraId="161F9D95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Wymóg ten nie dotyczy opiekuna prawnego, opiekuna faktycznego i osoby, która przysposobiła dziecko.</w:t>
      </w:r>
    </w:p>
    <w:p w14:paraId="55ED17F2" w14:textId="77777777" w:rsidR="00646777" w:rsidRPr="00646777" w:rsidRDefault="00646777" w:rsidP="006467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lekarskie, które potwierdza u dziecka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ciężkie i nieodwracalne upośledzenie albo nieuleczalną chorobę zagrażającą jego życiu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 udzielanie świadczeń opieki zdrowotnej, posiadającego specjalizację II stopnia lub tytuł specjalisty w dziedzinie: położnictwa i ginekologii, perinatologii lub neonatologii. Przepisy nie określają szczegółowo wzoru takiego zaświadczenia.</w:t>
      </w:r>
    </w:p>
    <w:p w14:paraId="03BC8F4F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złożyć wniosek</w:t>
      </w:r>
    </w:p>
    <w:p w14:paraId="73D28EDB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Złóż wniosek o wypłatę świadczenia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12 miesięcy od dnia narodzin żywego dziecka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złożony po tym terminie nie zostanie rozpatrzony.</w:t>
      </w:r>
    </w:p>
    <w:p w14:paraId="6FBF5A7F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złożyć wniosek</w:t>
      </w:r>
    </w:p>
    <w:p w14:paraId="1AFFAC8E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 w urzędzie miasta/gminy lub ośrodku pomocy społecznej w miejscu zamieszkania. Szczegółowych informacji w tym zakresie udzieli Państwu asystent rodziny.</w:t>
      </w:r>
    </w:p>
    <w:p w14:paraId="5D8B8526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Jeśli jesteś rodzicem dziecka niepełnosprawnego z orzeczoną niepełnosprawnością</w:t>
      </w:r>
    </w:p>
    <w:p w14:paraId="4C7FDA2C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się bezpośrednio do realizatorów wsparcia. Są to właściwe ze względu na twoje miejsce zamieszkania:</w:t>
      </w:r>
    </w:p>
    <w:p w14:paraId="5FE19BE1" w14:textId="77777777" w:rsidR="00646777" w:rsidRPr="00646777" w:rsidRDefault="00646777" w:rsidP="006467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 pomocy rodzinie,</w:t>
      </w:r>
    </w:p>
    <w:p w14:paraId="6D25F508" w14:textId="77777777" w:rsidR="00646777" w:rsidRPr="00646777" w:rsidRDefault="00646777" w:rsidP="006467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wsparcia rodziny,</w:t>
      </w:r>
    </w:p>
    <w:p w14:paraId="64361C21" w14:textId="77777777" w:rsidR="00646777" w:rsidRPr="00646777" w:rsidRDefault="00646777" w:rsidP="006467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pomocy rodzinie,</w:t>
      </w:r>
    </w:p>
    <w:p w14:paraId="0AE2114E" w14:textId="77777777" w:rsidR="00646777" w:rsidRPr="00646777" w:rsidRDefault="00646777" w:rsidP="006467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pomocy społecznej.</w:t>
      </w:r>
    </w:p>
    <w:p w14:paraId="1DBEA5B8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PFRON (Państwowy Fundusz Rehabilitacji Osób Niepełnosprawnych) możesz uzyskać dofinansowanie:</w:t>
      </w:r>
    </w:p>
    <w:p w14:paraId="35E84927" w14:textId="77777777" w:rsidR="00646777" w:rsidRPr="00646777" w:rsidRDefault="00646777" w:rsidP="0064677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uczestnictwa w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turnusie rehabilitacyjnym,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4B37AF" w14:textId="77777777" w:rsidR="00646777" w:rsidRPr="00646777" w:rsidRDefault="00646777" w:rsidP="0064677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zorganizowana forma rehabilitacji połączona z wypoczynkiem. Jej celem jest poprawa psychofizycznej sprawności oraz rozwijanie umiejętności społecznych uczestników,</w:t>
      </w:r>
    </w:p>
    <w:p w14:paraId="7FA3F83B" w14:textId="77777777" w:rsidR="00646777" w:rsidRPr="00646777" w:rsidRDefault="00646777" w:rsidP="0064677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przysługuje osobie niepełnosprawnej, która: </w:t>
      </w:r>
    </w:p>
    <w:p w14:paraId="5076F076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ma skierowanie od lekarza prowadzącego,</w:t>
      </w:r>
    </w:p>
    <w:p w14:paraId="7DF3B09C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kryterium dochodowe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[3]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CB5766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kryterium dochodowego – dofinansowanie jest wtedy pomniejszone o kwotę przekroczenia kryterium. Jeśli osoba niepełnosprawna jest w trudnej sytuacji materialnej lub losowej, dofinansowanie może być przyznane w pełnej wysokości,</w:t>
      </w:r>
    </w:p>
    <w:p w14:paraId="7BE487F1" w14:textId="77777777" w:rsidR="00646777" w:rsidRPr="00646777" w:rsidRDefault="00646777" w:rsidP="0064677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likwidację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barier: </w:t>
      </w:r>
    </w:p>
    <w:p w14:paraId="094028FB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architektonicznych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zlikwidowanie utrudnień w budynku lub mieszkaniu oraz w jego najbliższej okolicy. Może to być np. dostosowanie łazienki dla potrzeb osoby niepełnosprawnej, budowa podjazdu lub windy dla wózkowicza, likwidacja progów czy montaż uchwytów,</w:t>
      </w:r>
    </w:p>
    <w:p w14:paraId="7D70E58B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komunikowaniu się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zlikwidowanie ograniczeń, które uniemożliwiają lub utrudniają swobodne porozumiewanie się lub przekazywanie informacji. Pomoc może polegać np. na zakupie syntezatora mowy,</w:t>
      </w:r>
    </w:p>
    <w:p w14:paraId="6F2306D2" w14:textId="77777777" w:rsidR="00646777" w:rsidRPr="00646777" w:rsidRDefault="00646777" w:rsidP="00646777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technicznych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zastosowanie przedmiotów lub sprzętów odpowiednich dla osoby niepełnosprawnej. Likwidacja tej bariery ma pomóc sprawniej funkcjonować i działać w społeczeństwie. Dofinansowanie możesz uzyskać, np. na zakup roweru trójkołowego,</w:t>
      </w:r>
    </w:p>
    <w:p w14:paraId="2DC993E9" w14:textId="77777777" w:rsidR="00646777" w:rsidRPr="00646777" w:rsidRDefault="00646777" w:rsidP="0064677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sprzętu rehabilitacyjnego, przedmiotów ortopedycznych i środków pomocniczych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zlecenie lekarza prowadzącego: </w:t>
      </w:r>
    </w:p>
    <w:p w14:paraId="293C2198" w14:textId="77777777" w:rsidR="00646777" w:rsidRPr="00646777" w:rsidRDefault="00646777" w:rsidP="0064677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rehabilitacyjny – wsparcie możesz uzyskać po spełnieniu kryterium dochodowego,</w:t>
      </w:r>
    </w:p>
    <w:p w14:paraId="02E196CB" w14:textId="77777777" w:rsidR="00646777" w:rsidRPr="00646777" w:rsidRDefault="00646777" w:rsidP="0064677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ortopedyczne i środki pomocnicze – wsparcie możesz uzyskać po spełnieniu kryterium dochodowego. Są to m.in.: aparaty ortopedyczne, gorsety, protezy kończyn, obuwie ortopedyczne, kule, laski, wózki, materace przeciwodleżynowe, pasy przepuklinowe, aparaty słuchowe, sprzęt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stomijny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cewniki, inhalatory, szkła okularowe,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inne,</w:t>
      </w:r>
    </w:p>
    <w:p w14:paraId="2362A3AB" w14:textId="77777777" w:rsidR="00646777" w:rsidRPr="00646777" w:rsidRDefault="00646777" w:rsidP="006467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tłumacza języka migowego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tłumacza-przewodnika,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uzasadniają to potrzeby wynikające z niepełnosprawności osoby.</w:t>
      </w:r>
    </w:p>
    <w:p w14:paraId="1A2D9A43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świadczenia dla rodziców z dziećmi na utrzymaniu</w:t>
      </w:r>
    </w:p>
    <w:p w14:paraId="6283BD3A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jesteś Rodziną posiadającą dzieci (w tym dzieci niepełnosprawne), przysługują Ci następujące świadczenia:</w:t>
      </w:r>
    </w:p>
    <w:p w14:paraId="72FF3F72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wychowawcze „ Program Rodzina 500+”,</w:t>
      </w:r>
    </w:p>
    <w:p w14:paraId="4531EF66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oraz dodatki do zasiłku rodzinnego,</w:t>
      </w:r>
    </w:p>
    <w:p w14:paraId="27BA06FB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opiekuńcze: zasiłek pielęgnacyjny, świadczenie pielęgnacyjne oraz specjalny zasiłek opiekuńczy,</w:t>
      </w:r>
    </w:p>
    <w:p w14:paraId="26AA8661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dwa rodzaje zapomóg związanych z urodzeniem się dziecka: jednorazowa zapomoga z tytułu urodzenia się dziecka (tzw. becikowe) oraz zapomoga z tytułu urodzenia dziecka przyznawana według uznania gminy,</w:t>
      </w:r>
    </w:p>
    <w:p w14:paraId="76F1FDBE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świadczenia na rzecz rodziny ustalane przez gminę i finansowane z budżetu gminy,</w:t>
      </w:r>
    </w:p>
    <w:p w14:paraId="3CA05F4E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rodzicielskie,</w:t>
      </w:r>
    </w:p>
    <w:p w14:paraId="6F7501C9" w14:textId="77777777" w:rsidR="00646777" w:rsidRPr="00646777" w:rsidRDefault="00646777" w:rsidP="00646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wychowawczy (dla rodzin zastępczych i rodzinnych domów dziecka oraz placówek opiekuńczo – wychowawczych typu rodzinnego).</w:t>
      </w:r>
    </w:p>
    <w:p w14:paraId="76D25CAD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uzyskać powyższe świadczenia musisz złożyć wniosek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miasta/gminy lub ośrodku pomocy społecznej w miejscu zamieszkania.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w tym zakresie udzieli Państwu także asystent rodziny.</w:t>
      </w:r>
    </w:p>
    <w:p w14:paraId="7F3A3EF9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ww. świadczeń, warunków, kryteriów ich przyznawania i wypłaty znajdują się na stronie internetowej </w:t>
      </w: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Ministerstwa Rodziny, Pracy i Polityki Społecznej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(zakładka wsparcie dla rodzin z dziećmi) pod adresem:</w:t>
      </w:r>
    </w:p>
    <w:p w14:paraId="788EC679" w14:textId="77777777" w:rsidR="00646777" w:rsidRPr="00646777" w:rsidRDefault="00BA58F4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646777"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http://www.mpips.gov.pl/wsparcie-dla-rodzin-z-dziecmi/</w:t>
        </w:r>
      </w:hyperlink>
    </w:p>
    <w:p w14:paraId="1860FF14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Jeżeli posiadasz troje lub więcej dzieci możesz skorzystać z Karty Dużej Rodziny (KDR)</w:t>
      </w:r>
    </w:p>
    <w:p w14:paraId="5C266420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KDR tworzy system zniżek handlowych – oferowanych przez instytucje publiczne i firmy – i następujących zniżek ustawowych:</w:t>
      </w:r>
    </w:p>
    <w:p w14:paraId="47DC12DD" w14:textId="77777777" w:rsidR="00646777" w:rsidRPr="00646777" w:rsidRDefault="00646777" w:rsidP="006467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na przejazdy kolejowe – 37% na bilety jednorazowe oraz 49% na bilety miesięczne – dla rodziców i małżonków rodziców,</w:t>
      </w:r>
    </w:p>
    <w:p w14:paraId="60CC900F" w14:textId="77777777" w:rsidR="00646777" w:rsidRPr="00646777" w:rsidRDefault="00646777" w:rsidP="006467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50% ulgi opłaty za paszport – dla rodziców i małżonków rodziców i 75% ulgi opłaty za paszport – dzieci,</w:t>
      </w:r>
    </w:p>
    <w:p w14:paraId="22BF7F3F" w14:textId="77777777" w:rsidR="00646777" w:rsidRPr="00646777" w:rsidRDefault="00646777" w:rsidP="006467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darmowe wstępy do parków narodowych dla wszystkich posiadaczy Karty Dużej Rodziny,</w:t>
      </w:r>
    </w:p>
    <w:p w14:paraId="278147AA" w14:textId="77777777" w:rsidR="00646777" w:rsidRPr="00646777" w:rsidRDefault="00646777" w:rsidP="006467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deklarowane przez partnerów KDR.</w:t>
      </w:r>
    </w:p>
    <w:p w14:paraId="25A70BF1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przyznawania KDR oraz wykaz partnerów znajduje się na stronie</w:t>
      </w:r>
    </w:p>
    <w:p w14:paraId="1481E576" w14:textId="77777777" w:rsidR="00646777" w:rsidRPr="00646777" w:rsidRDefault="00BA58F4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646777"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www.rodzina.gov.pl/duza-rodzina</w:t>
        </w:r>
      </w:hyperlink>
    </w:p>
    <w:p w14:paraId="564C893A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Świadczenia na podstawie ustawy o pomocy społecznej</w:t>
      </w:r>
    </w:p>
    <w:p w14:paraId="51395A19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możesz również skorzystać ze świadczeń pomocy społecznej. Przyznaje je ośrodek pomocy społecznej właściwy dla twojego miejsca zamieszkania. Świadczenie może mieć formę pieniężną lub niepieniężną.</w:t>
      </w:r>
    </w:p>
    <w:p w14:paraId="20425DBB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pieniężne:</w:t>
      </w:r>
    </w:p>
    <w:p w14:paraId="2D1290F2" w14:textId="77777777" w:rsidR="00646777" w:rsidRPr="00646777" w:rsidRDefault="00646777" w:rsidP="00646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stały,</w:t>
      </w:r>
    </w:p>
    <w:p w14:paraId="3C4F6EBA" w14:textId="77777777" w:rsidR="00646777" w:rsidRPr="00646777" w:rsidRDefault="00646777" w:rsidP="00646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okresowy,</w:t>
      </w:r>
    </w:p>
    <w:p w14:paraId="4E57B51A" w14:textId="77777777" w:rsidR="00646777" w:rsidRPr="00646777" w:rsidRDefault="00646777" w:rsidP="00646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celowy,</w:t>
      </w:r>
    </w:p>
    <w:p w14:paraId="15CB96FE" w14:textId="77777777" w:rsidR="00646777" w:rsidRPr="00646777" w:rsidRDefault="00646777" w:rsidP="00646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celowy.</w:t>
      </w:r>
    </w:p>
    <w:p w14:paraId="3E6C3B02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Świadczenia niepieniężne:</w:t>
      </w:r>
    </w:p>
    <w:p w14:paraId="5920800F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socjalna,</w:t>
      </w:r>
    </w:p>
    <w:p w14:paraId="4EDDB277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specjalistyczne (prawne, psychologiczne i rodzinne) dla osób i rodzin, które mają trudności w rozwiązywaniu problemów życiowych lub potrzebują wsparcia,</w:t>
      </w:r>
    </w:p>
    <w:p w14:paraId="2A14521A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(pomoc w zaspokajaniu codziennych potrzeb życiowych, opieka higieniczna zalecona przez lekarza),</w:t>
      </w:r>
    </w:p>
    <w:p w14:paraId="689E853C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(świadczone przez osoby ze specjalistycznym przygotowaniem zawodowym, np. pielęgniarki, rehabilitantów, psychologów i  pedagogów),</w:t>
      </w:r>
    </w:p>
    <w:p w14:paraId="246A4E2D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chronione,</w:t>
      </w:r>
    </w:p>
    <w:p w14:paraId="1D45E619" w14:textId="77777777" w:rsidR="00646777" w:rsidRPr="00646777" w:rsidRDefault="00646777" w:rsidP="00646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wsparcia.</w:t>
      </w:r>
    </w:p>
    <w:p w14:paraId="1D990714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przyznawania wspomnianych świadczeń znajdziesz na stronie internetowej </w:t>
      </w:r>
      <w:hyperlink r:id="rId9" w:tgtFrame="_blank" w:history="1">
        <w:r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Ministerstwa Rodziny, Pracy i Polityki Społecznej</w:t>
        </w:r>
      </w:hyperlink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1545F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formy wsparcia rodzin z dziećmi</w:t>
      </w:r>
    </w:p>
    <w:p w14:paraId="37FE8CA4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 wychowująca dzieci może liczyć także na wsparcie:</w:t>
      </w:r>
    </w:p>
    <w:p w14:paraId="3B663809" w14:textId="77777777" w:rsidR="00646777" w:rsidRPr="00646777" w:rsidRDefault="00646777" w:rsidP="006467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wsparcia dziennego,</w:t>
      </w:r>
    </w:p>
    <w:p w14:paraId="5B807D8C" w14:textId="77777777" w:rsidR="00646777" w:rsidRPr="00646777" w:rsidRDefault="00646777" w:rsidP="006467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wspierających.</w:t>
      </w:r>
    </w:p>
    <w:p w14:paraId="6B5D3A40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się zgłosić po pomoc i wsparcie</w:t>
      </w:r>
    </w:p>
    <w:p w14:paraId="729093A5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chcesz skorzystać z pomocy i wsparcia placówek wsparcia dziennego lub rodziny wspierającej zgłoś się do gminy. Pomoc ta jest nieodpłatana.</w:t>
      </w:r>
    </w:p>
    <w:p w14:paraId="2F7D1E73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pilnej konieczności, gdy nie możesz sprawować opieki nad dzieckiem samodzielnie, na wniosek lub za Twoją zgodą, możliwe jest umieszczenie dziecka w rodzinnej pieczy zastępczej.</w:t>
      </w:r>
    </w:p>
    <w:p w14:paraId="6E05DED7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wsparcia rodziny i systemu pieczy zastępczej znajdują się na stronie: </w:t>
      </w:r>
      <w:hyperlink r:id="rId10" w:history="1">
        <w:r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www.mpips.gov.pl/wsparcie-dla-rodzin-z-dziecmi/opieka-zastepcza-nad-dzieckiem/</w:t>
        </w:r>
      </w:hyperlink>
    </w:p>
    <w:p w14:paraId="7242DFBB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Jeżeli posiadasz dzieci w  wieku do lat 3 możesz skorzystać z:</w:t>
      </w:r>
    </w:p>
    <w:p w14:paraId="0A8DEC11" w14:textId="77777777" w:rsidR="00646777" w:rsidRPr="00646777" w:rsidRDefault="00646777" w:rsidP="0064677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żłobka,</w:t>
      </w:r>
    </w:p>
    <w:p w14:paraId="01A607A5" w14:textId="77777777" w:rsidR="00646777" w:rsidRPr="00646777" w:rsidRDefault="00646777" w:rsidP="0064677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dziecięcego,</w:t>
      </w:r>
    </w:p>
    <w:p w14:paraId="597FF2A5" w14:textId="77777777" w:rsidR="00646777" w:rsidRPr="00646777" w:rsidRDefault="00646777" w:rsidP="0064677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opiekuna,</w:t>
      </w:r>
    </w:p>
    <w:p w14:paraId="1C8C9C81" w14:textId="77777777" w:rsidR="00646777" w:rsidRPr="00646777" w:rsidRDefault="00646777" w:rsidP="0064677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niani.</w:t>
      </w:r>
    </w:p>
    <w:p w14:paraId="595CC9C4" w14:textId="52000903" w:rsid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form opieki nad dziećmi w wieku do lat 3 oraz rejestr instytucji opieki nad dzieckiem do lat 3 znajdują się na stronie: </w:t>
      </w:r>
      <w:hyperlink r:id="rId11" w:tgtFrame="_blank" w:history="1">
        <w:r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www.zlobki.mpips.gov.pl</w:t>
        </w:r>
      </w:hyperlink>
    </w:p>
    <w:p w14:paraId="66668DBB" w14:textId="77777777" w:rsidR="00544D62" w:rsidRPr="00646777" w:rsidRDefault="00544D62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55A4A" w14:textId="77777777" w:rsidR="00646777" w:rsidRPr="00646777" w:rsidRDefault="00646777" w:rsidP="00646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Podstawa prawna</w:t>
      </w:r>
    </w:p>
    <w:p w14:paraId="6355ACE9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wsparciu kobiet w ciąży i rodzin „Za życiem” z dnia 4 listopada 2016 r. (Dz. U z 2016 r., poz.1860);</w:t>
      </w:r>
    </w:p>
    <w:p w14:paraId="68D7534A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pomocy państwa w wychowywaniu dzieci z dnia 11 lutego 2016 r. (Dz. U z 2016 r. poz. 195, z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27A32642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świadczeniach rodzinnych z dnia 28 listopada 2003 r. (Dz. U z 2016, poz. 1518, z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38FF8CCA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pomocy osobom uprawnionym do alimentów z dnia 7 września 2018 r. (Dz. U. z 2016, poz. 169, z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3EC900EB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 czerwca 2011 roku o wspieraniu rodziny i systemie pieczy zastępczej (Dz.U. z 2016 r. poz. 575, z 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4035018D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pomocy społecznej z dnia 12 marca 2004 r. (Dz.  U.  z  2016  r. poz. 930, z </w:t>
      </w:r>
      <w:proofErr w:type="spellStart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4C895151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lutego 2011 r. o opiece nad dziećmi w wieku do lat 3 (Dz. U z 2016 r., poz. 157 );</w:t>
      </w:r>
    </w:p>
    <w:p w14:paraId="4B017B20" w14:textId="77777777" w:rsidR="00646777" w:rsidRPr="00646777" w:rsidRDefault="00646777" w:rsidP="00646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2014 r. o Karcie Dużej Rodziny (Dz. U z 2016 r., poz. 785, z późn.zm).</w:t>
      </w:r>
    </w:p>
    <w:p w14:paraId="12DD4748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[1]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Lekarza, z którym Narodowy Fundusz Zdrowia zawarł umowę o udzielanie świadczeń opieki zdrowotnej, albo lekarz który jest zatrudniony lub wykonuje zawód w przychodni, z którą NFZ zawarł umowę o udzielanie świadczeń opieki zdrowotnej.</w:t>
      </w:r>
    </w:p>
    <w:p w14:paraId="4E0441AA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[2]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 których stwierdzono ciężkie i nieodwracalne upośledzenie albo nieuleczalną chorobę zagrażającą życiu, które powstały w prenatalnym okresie rozwoju dziecka lub w czasie porodu.</w:t>
      </w:r>
    </w:p>
    <w:p w14:paraId="1457EC8E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[3] </w:t>
      </w: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dochodowe, tzn. osiągnięcie przeciętnego miesięcznego dochodu, który nie przekracza 50% przeciętnego wynagrodzenia, przypadającego na osobę żyjącą we wspólnym gospodarstwie domowym (w rozumieniu ustawy z dnia 28 listopada 2003 r. o świadczeniach rodzinnych). Dochód dzielony jest przez liczbę osób we wspólnym gospodarstwie domowym i obliczany za kwartał poprzedzający miesiąc złożenia wniosku.</w:t>
      </w:r>
    </w:p>
    <w:p w14:paraId="0C1AB63E" w14:textId="77777777" w:rsidR="00646777" w:rsidRPr="00646777" w:rsidRDefault="00646777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CE13E7" w14:textId="77777777" w:rsidR="00646777" w:rsidRPr="00646777" w:rsidRDefault="00BA58F4" w:rsidP="006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46777" w:rsidRPr="00646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źródło: Ministerstwo Zdrowia</w:t>
        </w:r>
      </w:hyperlink>
    </w:p>
    <w:p w14:paraId="548586AC" w14:textId="42E6B1DF" w:rsidR="00272C46" w:rsidRDefault="00CC45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opracowano </w:t>
      </w:r>
      <w:r w:rsidR="008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czerwca 2017 r. </w:t>
      </w:r>
    </w:p>
    <w:p w14:paraId="2742A2DC" w14:textId="681C3D73" w:rsidR="0083601F" w:rsidRDefault="008360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rodziny </w:t>
      </w:r>
    </w:p>
    <w:p w14:paraId="1E6E650F" w14:textId="0C27A2BB" w:rsidR="009E2D32" w:rsidRDefault="009E2D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A8ED6" w14:textId="2F669CB5" w:rsidR="009E2D32" w:rsidRDefault="009E2D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9C9BC" w14:textId="537D24E9" w:rsidR="009E2D32" w:rsidRDefault="009E2D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DE2E7" w14:textId="60F66CBE" w:rsidR="009E2D32" w:rsidRDefault="009E2D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2E518" w14:textId="77777777" w:rsidR="009E2D32" w:rsidRDefault="009E2D32" w:rsidP="009E2D32">
      <w:pPr>
        <w:pStyle w:val="NormalnyWeb"/>
      </w:pPr>
    </w:p>
    <w:p w14:paraId="22C4D198" w14:textId="77777777" w:rsidR="009E2D32" w:rsidRDefault="009E2D32" w:rsidP="009E2D32">
      <w:pPr>
        <w:pStyle w:val="Standard"/>
      </w:pPr>
    </w:p>
    <w:p w14:paraId="58BEF59C" w14:textId="77777777" w:rsidR="009E2D32" w:rsidRPr="00CC4534" w:rsidRDefault="009E2D32">
      <w:pPr>
        <w:rPr>
          <w:sz w:val="24"/>
          <w:szCs w:val="24"/>
        </w:rPr>
      </w:pPr>
    </w:p>
    <w:sectPr w:rsidR="009E2D32" w:rsidRPr="00CC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EA1"/>
    <w:multiLevelType w:val="multilevel"/>
    <w:tmpl w:val="0E4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23D7"/>
    <w:multiLevelType w:val="multilevel"/>
    <w:tmpl w:val="394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B7353"/>
    <w:multiLevelType w:val="multilevel"/>
    <w:tmpl w:val="011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75227"/>
    <w:multiLevelType w:val="multilevel"/>
    <w:tmpl w:val="B9D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447D5"/>
    <w:multiLevelType w:val="multilevel"/>
    <w:tmpl w:val="DE6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75E0"/>
    <w:multiLevelType w:val="multilevel"/>
    <w:tmpl w:val="B97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300CD"/>
    <w:multiLevelType w:val="multilevel"/>
    <w:tmpl w:val="BE9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C6C2A"/>
    <w:multiLevelType w:val="multilevel"/>
    <w:tmpl w:val="89E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C548E"/>
    <w:multiLevelType w:val="multilevel"/>
    <w:tmpl w:val="26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130B2"/>
    <w:multiLevelType w:val="multilevel"/>
    <w:tmpl w:val="C088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3B7"/>
    <w:multiLevelType w:val="multilevel"/>
    <w:tmpl w:val="A80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364A5"/>
    <w:multiLevelType w:val="multilevel"/>
    <w:tmpl w:val="D91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D2132"/>
    <w:multiLevelType w:val="multilevel"/>
    <w:tmpl w:val="751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947C5"/>
    <w:multiLevelType w:val="multilevel"/>
    <w:tmpl w:val="0BD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83BEA"/>
    <w:multiLevelType w:val="multilevel"/>
    <w:tmpl w:val="A0E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44C78"/>
    <w:multiLevelType w:val="multilevel"/>
    <w:tmpl w:val="9E4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C69BD"/>
    <w:multiLevelType w:val="multilevel"/>
    <w:tmpl w:val="6524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70F91"/>
    <w:multiLevelType w:val="multilevel"/>
    <w:tmpl w:val="E41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43F5C"/>
    <w:multiLevelType w:val="multilevel"/>
    <w:tmpl w:val="B70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368B2"/>
    <w:multiLevelType w:val="multilevel"/>
    <w:tmpl w:val="75E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96A40"/>
    <w:multiLevelType w:val="multilevel"/>
    <w:tmpl w:val="DD5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84655"/>
    <w:multiLevelType w:val="multilevel"/>
    <w:tmpl w:val="E5F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F1408C"/>
    <w:multiLevelType w:val="multilevel"/>
    <w:tmpl w:val="1A2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23C0E"/>
    <w:multiLevelType w:val="multilevel"/>
    <w:tmpl w:val="404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66F67"/>
    <w:multiLevelType w:val="multilevel"/>
    <w:tmpl w:val="077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52727"/>
    <w:multiLevelType w:val="multilevel"/>
    <w:tmpl w:val="56C6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2"/>
  </w:num>
  <w:num w:numId="5">
    <w:abstractNumId w:val="2"/>
  </w:num>
  <w:num w:numId="6">
    <w:abstractNumId w:val="24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19"/>
  </w:num>
  <w:num w:numId="12">
    <w:abstractNumId w:val="23"/>
  </w:num>
  <w:num w:numId="13">
    <w:abstractNumId w:val="15"/>
  </w:num>
  <w:num w:numId="14">
    <w:abstractNumId w:val="18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1"/>
  </w:num>
  <w:num w:numId="20">
    <w:abstractNumId w:val="10"/>
  </w:num>
  <w:num w:numId="21">
    <w:abstractNumId w:val="3"/>
  </w:num>
  <w:num w:numId="22">
    <w:abstractNumId w:val="7"/>
  </w:num>
  <w:num w:numId="23">
    <w:abstractNumId w:val="6"/>
  </w:num>
  <w:num w:numId="24">
    <w:abstractNumId w:val="2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2D"/>
    <w:rsid w:val="00097C05"/>
    <w:rsid w:val="000B130B"/>
    <w:rsid w:val="000C1D57"/>
    <w:rsid w:val="001026D1"/>
    <w:rsid w:val="001D1387"/>
    <w:rsid w:val="00272C46"/>
    <w:rsid w:val="0041222D"/>
    <w:rsid w:val="00465217"/>
    <w:rsid w:val="00544D62"/>
    <w:rsid w:val="005F02DB"/>
    <w:rsid w:val="00646777"/>
    <w:rsid w:val="007D4B5F"/>
    <w:rsid w:val="0083601F"/>
    <w:rsid w:val="009E2D32"/>
    <w:rsid w:val="00B90D68"/>
    <w:rsid w:val="00BA58F4"/>
    <w:rsid w:val="00CC4534"/>
    <w:rsid w:val="00E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FD72"/>
  <w15:chartTrackingRefBased/>
  <w15:docId w15:val="{A1020763-2A2B-4BEB-8506-6D01ED2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6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6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46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22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6467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7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67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7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677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6777"/>
    <w:rPr>
      <w:i/>
      <w:iCs/>
    </w:rPr>
  </w:style>
  <w:style w:type="paragraph" w:styleId="Tekstpodstawowy">
    <w:name w:val="Body Text"/>
    <w:basedOn w:val="Normalny"/>
    <w:link w:val="TekstpodstawowyZnak"/>
    <w:rsid w:val="009E2D3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2D32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a.gov.pl/duza-rodz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ips.gov.pl/wsparcie-dla-rodzin-z-dziecmi/" TargetMode="External"/><Relationship Id="rId12" Type="http://schemas.openxmlformats.org/officeDocument/2006/relationships/hyperlink" Target="http://www.mz.gov.pl/zdrowie-i-profilaktyka/zdrowie-matki-i-dziecka/informator-za-zycie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pl" TargetMode="External"/><Relationship Id="rId11" Type="http://schemas.openxmlformats.org/officeDocument/2006/relationships/hyperlink" Target="http://www.zlobki.mpips.gov.pl" TargetMode="External"/><Relationship Id="rId5" Type="http://schemas.openxmlformats.org/officeDocument/2006/relationships/hyperlink" Target="http://www.mz.gov.pl/wp-content/uploads/2016/02/ulotkaMZ_DRUK-kopia2_Optimize.pdf" TargetMode="External"/><Relationship Id="rId10" Type="http://schemas.openxmlformats.org/officeDocument/2006/relationships/hyperlink" Target="http://www.mpips.gov.pl/wsparcie-dla-rodzin-z-dziecmi/opieka-zastepcza-nad-dziecki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p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3418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Budek-Bartosz</dc:creator>
  <cp:keywords/>
  <dc:description/>
  <cp:lastModifiedBy>Agnieszka Budek-Bartosz</cp:lastModifiedBy>
  <cp:revision>4</cp:revision>
  <cp:lastPrinted>2021-04-11T18:01:00Z</cp:lastPrinted>
  <dcterms:created xsi:type="dcterms:W3CDTF">2021-04-11T16:52:00Z</dcterms:created>
  <dcterms:modified xsi:type="dcterms:W3CDTF">2021-04-12T06:19:00Z</dcterms:modified>
</cp:coreProperties>
</file>